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834" w:rsidRPr="000023CB" w:rsidRDefault="00C01834" w:rsidP="00C01834">
      <w:pPr>
        <w:pStyle w:val="Nagwek2"/>
        <w:tabs>
          <w:tab w:val="center" w:pos="4536"/>
        </w:tabs>
        <w:spacing w:line="360" w:lineRule="auto"/>
        <w:jc w:val="right"/>
        <w:rPr>
          <w:b w:val="0"/>
          <w:sz w:val="24"/>
          <w:szCs w:val="24"/>
        </w:rPr>
      </w:pPr>
      <w:bookmarkStart w:id="0" w:name="_GoBack"/>
      <w:bookmarkEnd w:id="0"/>
    </w:p>
    <w:p w:rsidR="00C01834" w:rsidRDefault="00C01834" w:rsidP="00C01834">
      <w:pPr>
        <w:spacing w:line="360" w:lineRule="auto"/>
        <w:jc w:val="center"/>
        <w:rPr>
          <w:b/>
          <w:sz w:val="28"/>
          <w:szCs w:val="28"/>
        </w:rPr>
      </w:pPr>
      <w:r w:rsidRPr="000023CB">
        <w:rPr>
          <w:b/>
          <w:sz w:val="28"/>
          <w:szCs w:val="28"/>
        </w:rPr>
        <w:t xml:space="preserve">Uchwała Rady Instytutu Studiów Kulturowych nr </w:t>
      </w:r>
      <w:r>
        <w:rPr>
          <w:b/>
          <w:sz w:val="28"/>
          <w:szCs w:val="28"/>
        </w:rPr>
        <w:t>15</w:t>
      </w:r>
      <w:r w:rsidRPr="000023CB">
        <w:rPr>
          <w:b/>
          <w:sz w:val="28"/>
          <w:szCs w:val="28"/>
        </w:rPr>
        <w:t xml:space="preserve"> z dnia </w:t>
      </w:r>
      <w:r w:rsidRPr="000A0BB9">
        <w:rPr>
          <w:b/>
          <w:sz w:val="28"/>
          <w:szCs w:val="28"/>
        </w:rPr>
        <w:t>23.09.2021r.</w:t>
      </w:r>
    </w:p>
    <w:p w:rsidR="00C01834" w:rsidRPr="000023CB" w:rsidRDefault="00C01834" w:rsidP="00C01834">
      <w:pPr>
        <w:spacing w:line="360" w:lineRule="auto"/>
        <w:jc w:val="center"/>
        <w:rPr>
          <w:b/>
          <w:sz w:val="28"/>
          <w:szCs w:val="28"/>
        </w:rPr>
      </w:pPr>
      <w:r w:rsidRPr="000023CB">
        <w:rPr>
          <w:b/>
          <w:sz w:val="28"/>
          <w:szCs w:val="28"/>
        </w:rPr>
        <w:t xml:space="preserve">w sprawie standardów </w:t>
      </w:r>
      <w:r>
        <w:rPr>
          <w:b/>
          <w:sz w:val="28"/>
          <w:szCs w:val="28"/>
        </w:rPr>
        <w:t xml:space="preserve">i kryteriów oceny </w:t>
      </w:r>
      <w:r w:rsidRPr="000023CB">
        <w:rPr>
          <w:b/>
          <w:sz w:val="28"/>
          <w:szCs w:val="28"/>
        </w:rPr>
        <w:t>pracy licencjackiej na kierunku kulturoznawstwo</w:t>
      </w:r>
      <w:r>
        <w:rPr>
          <w:b/>
          <w:sz w:val="28"/>
          <w:szCs w:val="28"/>
        </w:rPr>
        <w:t xml:space="preserve"> </w:t>
      </w:r>
      <w:r w:rsidRPr="000023CB">
        <w:rPr>
          <w:b/>
          <w:sz w:val="28"/>
          <w:szCs w:val="28"/>
        </w:rPr>
        <w:t>oraz egzaminu licencjackiego</w:t>
      </w:r>
    </w:p>
    <w:p w:rsidR="00C01834" w:rsidRDefault="00C01834" w:rsidP="00C01834">
      <w:pPr>
        <w:spacing w:line="360" w:lineRule="auto"/>
        <w:rPr>
          <w:sz w:val="36"/>
          <w:szCs w:val="36"/>
        </w:rPr>
      </w:pPr>
    </w:p>
    <w:p w:rsidR="00C01834" w:rsidRDefault="00C01834" w:rsidP="00C01834">
      <w:pPr>
        <w:spacing w:line="360" w:lineRule="auto"/>
        <w:rPr>
          <w:sz w:val="36"/>
          <w:szCs w:val="36"/>
        </w:rPr>
      </w:pPr>
    </w:p>
    <w:p w:rsidR="00C01834" w:rsidRDefault="00C01834" w:rsidP="00C01834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Standardy</w:t>
      </w:r>
      <w:r w:rsidRPr="000023CB">
        <w:rPr>
          <w:sz w:val="36"/>
          <w:szCs w:val="36"/>
        </w:rPr>
        <w:t xml:space="preserve"> prac</w:t>
      </w:r>
      <w:r>
        <w:rPr>
          <w:sz w:val="36"/>
          <w:szCs w:val="36"/>
        </w:rPr>
        <w:t xml:space="preserve"> licencjackich</w:t>
      </w:r>
    </w:p>
    <w:p w:rsidR="00C01834" w:rsidRDefault="00C01834" w:rsidP="00C01834">
      <w:pPr>
        <w:pStyle w:val="Akapitzlist"/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I. </w:t>
      </w:r>
      <w:r w:rsidRPr="00335B68">
        <w:rPr>
          <w:b/>
          <w:sz w:val="36"/>
          <w:szCs w:val="36"/>
        </w:rPr>
        <w:t>Seminarium licencjackie</w:t>
      </w:r>
    </w:p>
    <w:p w:rsidR="00C01834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 w:rsidRPr="00335B68">
        <w:rPr>
          <w:sz w:val="28"/>
          <w:szCs w:val="28"/>
        </w:rPr>
        <w:t xml:space="preserve">1. </w:t>
      </w:r>
      <w:r>
        <w:rPr>
          <w:sz w:val="28"/>
          <w:szCs w:val="28"/>
        </w:rPr>
        <w:t>Seminaria licencjackie prowadzą samodzielni pracownicy naukowi oraz doktorzy (po uzyskaniu zgody Rady Instytutu)</w:t>
      </w:r>
    </w:p>
    <w:p w:rsidR="00C01834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Nabór na seminaria odbywa się w V semestrze studiów. Studenci mają prawo do konsultacji z promotorami przed dokonaniem wyboru i przed rozpoczęciem seminariów.</w:t>
      </w:r>
    </w:p>
    <w:p w:rsidR="00C01834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Każdego roku Dyrektor Instytutu ustala liczbę otwieranych seminariów, ich profil i tematykę, oraz powołuje promotorów. Zostaje wówczas ogłoszona lista seminariów i ich zakres tematyczny. Decyzję o przyjęciu studenta na seminarium podejmuje promotor, pozostając w zgodzie ze stosowną Uchwałą Senatu </w:t>
      </w:r>
      <w:proofErr w:type="spellStart"/>
      <w:r>
        <w:rPr>
          <w:sz w:val="28"/>
          <w:szCs w:val="28"/>
        </w:rPr>
        <w:t>UwB</w:t>
      </w:r>
      <w:proofErr w:type="spellEnd"/>
      <w:r>
        <w:rPr>
          <w:sz w:val="28"/>
          <w:szCs w:val="28"/>
        </w:rPr>
        <w:t xml:space="preserve"> w sprawie rodzajów zajęć i liczebności grup studenckich.</w:t>
      </w:r>
    </w:p>
    <w:p w:rsidR="00C01834" w:rsidRPr="00F24E72" w:rsidRDefault="00C01834" w:rsidP="00C01834">
      <w:pPr>
        <w:pStyle w:val="Akapitzlist"/>
        <w:spacing w:line="360" w:lineRule="auto"/>
        <w:jc w:val="both"/>
        <w:rPr>
          <w:b/>
          <w:sz w:val="36"/>
          <w:szCs w:val="36"/>
        </w:rPr>
      </w:pPr>
      <w:r w:rsidRPr="00F24E7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II. </w:t>
      </w:r>
      <w:r w:rsidRPr="00F24E72">
        <w:rPr>
          <w:b/>
          <w:sz w:val="36"/>
          <w:szCs w:val="36"/>
        </w:rPr>
        <w:t>Praca licencjacka</w:t>
      </w:r>
    </w:p>
    <w:p w:rsidR="00C01834" w:rsidRPr="00F24E72" w:rsidRDefault="00C01834" w:rsidP="00C01834">
      <w:pPr>
        <w:pStyle w:val="Akapitzlist"/>
        <w:spacing w:line="360" w:lineRule="auto"/>
        <w:jc w:val="both"/>
        <w:rPr>
          <w:color w:val="FF0000"/>
          <w:sz w:val="28"/>
          <w:szCs w:val="28"/>
        </w:rPr>
      </w:pPr>
      <w:r w:rsidRPr="00F24E72">
        <w:rPr>
          <w:sz w:val="28"/>
          <w:szCs w:val="28"/>
        </w:rPr>
        <w:t xml:space="preserve">2.1 </w:t>
      </w:r>
      <w:r w:rsidRPr="00F24E72">
        <w:rPr>
          <w:b/>
          <w:sz w:val="28"/>
          <w:szCs w:val="28"/>
        </w:rPr>
        <w:t>Temat pracy dyplomowej</w:t>
      </w:r>
      <w:r w:rsidRPr="00F24E72">
        <w:rPr>
          <w:sz w:val="28"/>
          <w:szCs w:val="28"/>
        </w:rPr>
        <w:t xml:space="preserve">– licencjackiej powinien być związany z efektami uczenia się przyjętymi dla kierunku studiów. Praca jest </w:t>
      </w:r>
      <w:r w:rsidRPr="00F24E72">
        <w:rPr>
          <w:sz w:val="28"/>
          <w:szCs w:val="28"/>
        </w:rPr>
        <w:lastRenderedPageBreak/>
        <w:t>prowadzona pod kierunkiem promotora, który zapewni osiągnięcie wymogów merytorycznych pracy na poziomie akademickim i dba o charakter naukowy rozprawy</w:t>
      </w:r>
      <w:r w:rsidRPr="00F24E72">
        <w:rPr>
          <w:color w:val="FF0000"/>
          <w:sz w:val="28"/>
          <w:szCs w:val="28"/>
        </w:rPr>
        <w:t xml:space="preserve">.  </w:t>
      </w:r>
    </w:p>
    <w:p w:rsidR="00C01834" w:rsidRPr="00F24E72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 w:rsidRPr="00F24E72">
        <w:rPr>
          <w:sz w:val="28"/>
          <w:szCs w:val="28"/>
        </w:rPr>
        <w:t>Praca powinna zawierać:</w:t>
      </w:r>
    </w:p>
    <w:p w:rsidR="00C01834" w:rsidRPr="00F24E72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 w:rsidRPr="00F24E72">
        <w:rPr>
          <w:sz w:val="28"/>
          <w:szCs w:val="28"/>
        </w:rPr>
        <w:t xml:space="preserve"> </w:t>
      </w:r>
      <w:r w:rsidRPr="00F24E72">
        <w:rPr>
          <w:sz w:val="28"/>
          <w:szCs w:val="28"/>
        </w:rPr>
        <w:sym w:font="Symbol" w:char="F0B7"/>
      </w:r>
      <w:r w:rsidRPr="00F24E72">
        <w:rPr>
          <w:sz w:val="28"/>
          <w:szCs w:val="28"/>
        </w:rPr>
        <w:t xml:space="preserve"> sformułowanie problemu badawczego, celu pracy i zakresu badań, </w:t>
      </w:r>
    </w:p>
    <w:p w:rsidR="00C01834" w:rsidRPr="00F24E72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 w:rsidRPr="00F24E72">
        <w:rPr>
          <w:sz w:val="28"/>
          <w:szCs w:val="28"/>
        </w:rPr>
        <w:sym w:font="Symbol" w:char="F0B7"/>
      </w:r>
      <w:r w:rsidRPr="00F24E72">
        <w:rPr>
          <w:sz w:val="28"/>
          <w:szCs w:val="28"/>
        </w:rPr>
        <w:t xml:space="preserve"> zastosowanie określonej metody badawczej, </w:t>
      </w:r>
    </w:p>
    <w:p w:rsidR="00C01834" w:rsidRPr="00F24E72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 w:rsidRPr="00F24E72">
        <w:rPr>
          <w:sz w:val="28"/>
          <w:szCs w:val="28"/>
        </w:rPr>
        <w:sym w:font="Symbol" w:char="F0B7"/>
      </w:r>
      <w:r w:rsidRPr="00F24E72">
        <w:rPr>
          <w:sz w:val="28"/>
          <w:szCs w:val="28"/>
        </w:rPr>
        <w:t xml:space="preserve"> wykorzystanie odpowiednich narzędzi analitycznych, </w:t>
      </w:r>
    </w:p>
    <w:p w:rsidR="00C01834" w:rsidRPr="00F24E72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 w:rsidRPr="00F24E72">
        <w:rPr>
          <w:sz w:val="28"/>
          <w:szCs w:val="28"/>
        </w:rPr>
        <w:sym w:font="Symbol" w:char="F0B7"/>
      </w:r>
      <w:r w:rsidRPr="00F24E72">
        <w:rPr>
          <w:sz w:val="28"/>
          <w:szCs w:val="28"/>
        </w:rPr>
        <w:t xml:space="preserve"> sformułowanie wniosków na podstawie przeprowadzonej analizy. </w:t>
      </w:r>
    </w:p>
    <w:p w:rsidR="00C01834" w:rsidRPr="00F24E72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 w:rsidRPr="00F24E72">
        <w:rPr>
          <w:b/>
          <w:sz w:val="28"/>
          <w:szCs w:val="28"/>
        </w:rPr>
        <w:t>2.2 Przygotowanie pracy dyplomowej</w:t>
      </w:r>
      <w:r w:rsidRPr="00F24E72">
        <w:rPr>
          <w:sz w:val="28"/>
          <w:szCs w:val="28"/>
        </w:rPr>
        <w:t xml:space="preserve"> – licencjackiej powinno ukształtować umiejętności: </w:t>
      </w:r>
    </w:p>
    <w:p w:rsidR="00C01834" w:rsidRPr="00F24E72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 w:rsidRPr="00F24E72">
        <w:rPr>
          <w:sz w:val="28"/>
          <w:szCs w:val="28"/>
        </w:rPr>
        <w:sym w:font="Symbol" w:char="F0B7"/>
      </w:r>
      <w:r w:rsidRPr="00F24E72">
        <w:rPr>
          <w:sz w:val="28"/>
          <w:szCs w:val="28"/>
        </w:rPr>
        <w:t xml:space="preserve"> poszerzania wiedzy przez samodzielne studia literatury przedmiotu w języku polskim i językach obcych,</w:t>
      </w:r>
    </w:p>
    <w:p w:rsidR="00C01834" w:rsidRPr="00F24E72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 w:rsidRPr="00F24E72">
        <w:rPr>
          <w:sz w:val="28"/>
          <w:szCs w:val="28"/>
        </w:rPr>
        <w:sym w:font="Symbol" w:char="F0B7"/>
      </w:r>
      <w:r w:rsidRPr="00F24E72">
        <w:rPr>
          <w:sz w:val="28"/>
          <w:szCs w:val="28"/>
        </w:rPr>
        <w:t xml:space="preserve"> doboru i powiązania literatury przedmiotu z problemem badawczym, </w:t>
      </w:r>
    </w:p>
    <w:p w:rsidR="00C01834" w:rsidRPr="00F24E72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 w:rsidRPr="00F24E72">
        <w:rPr>
          <w:sz w:val="28"/>
          <w:szCs w:val="28"/>
        </w:rPr>
        <w:sym w:font="Symbol" w:char="F0B7"/>
      </w:r>
      <w:r w:rsidRPr="00F24E72">
        <w:rPr>
          <w:sz w:val="28"/>
          <w:szCs w:val="28"/>
        </w:rPr>
        <w:t xml:space="preserve"> diagnozy i oceny problemu w badanym zagadnieniu kulturowym </w:t>
      </w:r>
    </w:p>
    <w:p w:rsidR="00C01834" w:rsidRPr="00F24E72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 w:rsidRPr="00F24E72">
        <w:rPr>
          <w:sz w:val="28"/>
          <w:szCs w:val="28"/>
        </w:rPr>
        <w:sym w:font="Symbol" w:char="F0B7"/>
      </w:r>
      <w:r w:rsidRPr="00F24E72">
        <w:rPr>
          <w:sz w:val="28"/>
          <w:szCs w:val="28"/>
        </w:rPr>
        <w:t xml:space="preserve"> stosowani</w:t>
      </w:r>
      <w:r>
        <w:rPr>
          <w:sz w:val="28"/>
          <w:szCs w:val="28"/>
        </w:rPr>
        <w:t>a</w:t>
      </w:r>
      <w:r w:rsidRPr="00F24E72">
        <w:rPr>
          <w:color w:val="FF0000"/>
          <w:sz w:val="28"/>
          <w:szCs w:val="28"/>
        </w:rPr>
        <w:t xml:space="preserve"> </w:t>
      </w:r>
      <w:r w:rsidRPr="00F24E72">
        <w:rPr>
          <w:sz w:val="28"/>
          <w:szCs w:val="28"/>
        </w:rPr>
        <w:t xml:space="preserve">kulturoznawczego warsztatu badawczego, a w szczególności wyboru właściwych metod pracy naukowej, </w:t>
      </w:r>
    </w:p>
    <w:p w:rsidR="00C01834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 w:rsidRPr="00F24E72">
        <w:rPr>
          <w:sz w:val="28"/>
          <w:szCs w:val="28"/>
        </w:rPr>
        <w:sym w:font="Symbol" w:char="F0B7"/>
      </w:r>
      <w:r w:rsidRPr="00F24E72">
        <w:rPr>
          <w:sz w:val="28"/>
          <w:szCs w:val="28"/>
        </w:rPr>
        <w:t xml:space="preserve"> identyfikowania i analizowania zagadnień kulturowych.</w:t>
      </w:r>
    </w:p>
    <w:p w:rsidR="00C01834" w:rsidRPr="006046B2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 w:rsidRPr="000023CB">
        <w:rPr>
          <w:sz w:val="28"/>
          <w:szCs w:val="28"/>
        </w:rPr>
        <w:t>2.3 Teoria powinna przedstawiać w sposób zwięzły zaawansowaną wiedzę (poziom 6 PRK) z wybranego tematu wynikającą z dokonanego przeglądu literatury krajowej i fakultatywnie literatury zagranicznej.</w:t>
      </w:r>
      <w:r w:rsidRPr="000023CB">
        <w:rPr>
          <w:sz w:val="28"/>
          <w:szCs w:val="28"/>
          <w:u w:val="single"/>
        </w:rPr>
        <w:t xml:space="preserve"> </w:t>
      </w:r>
    </w:p>
    <w:p w:rsidR="00C01834" w:rsidRPr="00C01834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 w:rsidRPr="00C01834">
        <w:rPr>
          <w:sz w:val="28"/>
          <w:szCs w:val="28"/>
        </w:rPr>
        <w:t>2.4. Temat pracy musi być zatwierdzony do końca V semestru studiów. Tematy prac oraz wszelkie zmiany w nich wymagają zatwierdzenia przez Radę Instytutu.</w:t>
      </w:r>
    </w:p>
    <w:p w:rsidR="00C01834" w:rsidRPr="00C01834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 w:rsidRPr="00C01834">
        <w:rPr>
          <w:sz w:val="28"/>
          <w:szCs w:val="28"/>
        </w:rPr>
        <w:lastRenderedPageBreak/>
        <w:t xml:space="preserve">Kierownik seminarium po semestrze V (do końca sesji poprawkowej semestru zimowego) wystawia ocenę cząstkową na podstawie: </w:t>
      </w:r>
    </w:p>
    <w:p w:rsidR="00C01834" w:rsidRPr="00C01834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 w:rsidRPr="00C01834">
        <w:rPr>
          <w:sz w:val="28"/>
          <w:szCs w:val="28"/>
        </w:rPr>
        <w:t xml:space="preserve">- zatwierdzonego przez radę ISK tematu pracy licencjackiej </w:t>
      </w:r>
    </w:p>
    <w:p w:rsidR="00C01834" w:rsidRPr="00C01834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 w:rsidRPr="00C01834">
        <w:rPr>
          <w:sz w:val="28"/>
          <w:szCs w:val="28"/>
        </w:rPr>
        <w:t>- bibliografii pracy licencjackiej</w:t>
      </w:r>
    </w:p>
    <w:p w:rsidR="00C01834" w:rsidRPr="00C01834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 w:rsidRPr="00C01834">
        <w:rPr>
          <w:sz w:val="28"/>
          <w:szCs w:val="28"/>
        </w:rPr>
        <w:t xml:space="preserve">- pierwszego rozdziału pracy licencjackiej przesłanego do promotora do końca sesji poprawkowej semestru zimowego. </w:t>
      </w:r>
    </w:p>
    <w:p w:rsidR="00C01834" w:rsidRPr="00C01834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bookmarkStart w:id="1" w:name="_Hlk82553691"/>
      <w:r w:rsidRPr="00C01834">
        <w:rPr>
          <w:sz w:val="28"/>
          <w:szCs w:val="28"/>
        </w:rPr>
        <w:t xml:space="preserve">Ocena końcowa/zaliczeniowa seminarium obejmuje średnią z ocen na półrocze i na koniec roku. </w:t>
      </w:r>
    </w:p>
    <w:bookmarkEnd w:id="1"/>
    <w:p w:rsidR="00C01834" w:rsidRPr="00C01834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 w:rsidRPr="00C01834">
        <w:rPr>
          <w:sz w:val="28"/>
          <w:szCs w:val="28"/>
        </w:rPr>
        <w:t xml:space="preserve">Kalendarium pracy nad dysertacją: </w:t>
      </w:r>
    </w:p>
    <w:p w:rsidR="00C01834" w:rsidRPr="00C01834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 w:rsidRPr="00C01834">
        <w:rPr>
          <w:sz w:val="28"/>
          <w:szCs w:val="28"/>
        </w:rPr>
        <w:t xml:space="preserve">- koniec sesji poprawkowej semestru V: I rozdział </w:t>
      </w:r>
    </w:p>
    <w:p w:rsidR="00C01834" w:rsidRPr="00C01834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 w:rsidRPr="00C01834">
        <w:rPr>
          <w:sz w:val="28"/>
          <w:szCs w:val="28"/>
        </w:rPr>
        <w:t xml:space="preserve">- koniec marca: II rozdział </w:t>
      </w:r>
    </w:p>
    <w:p w:rsidR="00C01834" w:rsidRPr="00C01834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 w:rsidRPr="00C01834">
        <w:rPr>
          <w:sz w:val="28"/>
          <w:szCs w:val="28"/>
        </w:rPr>
        <w:t xml:space="preserve">- koniec kwietnia: III rozdział </w:t>
      </w:r>
    </w:p>
    <w:p w:rsidR="00C01834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 w:rsidRPr="00C01834">
        <w:rPr>
          <w:sz w:val="28"/>
          <w:szCs w:val="28"/>
        </w:rPr>
        <w:t>- 15 czerwca – ostateczna wersja  pracy zatwierdzona przez promotora zostaje wprowadzona do systemu APD.</w:t>
      </w:r>
      <w:r w:rsidRPr="00CE0832">
        <w:rPr>
          <w:sz w:val="28"/>
          <w:szCs w:val="28"/>
          <w:highlight w:val="yellow"/>
        </w:rPr>
        <w:t xml:space="preserve"> </w:t>
      </w:r>
    </w:p>
    <w:p w:rsidR="00C01834" w:rsidRDefault="00C01834" w:rsidP="00C01834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Niedopełnienie wymienionych terminów może spowodować niedopuszczenie pracy do egzaminu dyplomowego. </w:t>
      </w:r>
      <w:r w:rsidRPr="00F24E72">
        <w:rPr>
          <w:sz w:val="28"/>
          <w:szCs w:val="28"/>
        </w:rPr>
        <w:t xml:space="preserve">Praca licencjacka powinna mieć formę opracowania naukowego o charakterze przeglądowym, analitycznym lub systematyzującym. Autor pracy powinien określić we wstępie cel pracy (sformułować problem badawczy), a zakończenie powinno zawierać wnioski płynące z obserwacji i analiz. Student powinien wykazać się umiejętnością prowadzenia logicznego wywodu (hipotezy, argumentacja, wnioski), umiejętnością komponowania wywodu (przemyślany podział na rozdziały), powinien wykazać się znajomością literatury przedmiotu oraz samodzielnością w </w:t>
      </w:r>
      <w:r w:rsidRPr="00F24E72">
        <w:rPr>
          <w:sz w:val="28"/>
          <w:szCs w:val="28"/>
        </w:rPr>
        <w:lastRenderedPageBreak/>
        <w:t>wyszukiwaniu źródeł informacji. Wszystkie źródła (w tym internetowe), z których korzystał autor, powinny być wskazane w przypisach bibliograficznych i bibliografii. Student powinien wykazać się także umiejętnością poprawnego i sprawnego posługiwania się językiem. W tym zakresie ocenie podlegają: komunikatywność, poprawność interpunkcyjna, ortograficzna oraz sprawność stylistyczn</w:t>
      </w:r>
      <w:r>
        <w:rPr>
          <w:sz w:val="28"/>
          <w:szCs w:val="28"/>
        </w:rPr>
        <w:t xml:space="preserve">a. </w:t>
      </w:r>
    </w:p>
    <w:p w:rsidR="00C01834" w:rsidRDefault="00C01834" w:rsidP="00C01834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2.5 Praca licencjacka powinna liczyć od 30 do 50 stron standardowego wydruku, za który uznaje się druk w następującym formacie: tekst wyrównany do obu marginesów („wyjustowany”), czcionka szeryfowa 12 pkt. ( z rodziny Times lub podobna); interlinia 1,5; marginesy: górny, prawy i dolny – po 2,5 cm., lewy – 2,5 cm + 1 cm; wcięcia akapitu 0,5 cm. Przypisy dolne o numeracji ciągłej , 10 pkt. Tytuł rozdziałów: 16 pkt. Numeracja stron: wyśrodkowana na dole strony. Strona tytułowa powinna zawierać następujące informacje: jednostka i kierunek (Uniwersytet w Białymstoku, Instytut Studiów Kulturowych), autor i tytuł pracy, numer albumu, imię i nazwisko promotora (w formule „Praca licencjacka napisana pod kierunkiem …”), miejsce i rok złożenia pracy. Spis treści powinien być umieszczony na początku pracy, tuż po stronie tytułowej. Praca musi zawierać bibliografię streszczenie oraz słowa kluczowe. System przypisów powinien być jednolity w całej pracy. O wyborze konkretnego systemu decyduje promotor pracy. Do pracy mogą być dołączone aneksy oraz materiały ilustracyjne.</w:t>
      </w:r>
    </w:p>
    <w:p w:rsidR="00C01834" w:rsidRDefault="00C01834" w:rsidP="00C01834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Załączono wzór strony tytułowej pracy licencjackiej na kierunku kulturoznawstwo.</w:t>
      </w:r>
    </w:p>
    <w:p w:rsidR="00C01834" w:rsidRDefault="00C01834" w:rsidP="00C01834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Na końcu pracy powinno się znaleźć oświadczenie o jej samodzielnym napisaniu.</w:t>
      </w:r>
    </w:p>
    <w:p w:rsidR="00C01834" w:rsidRDefault="00C01834" w:rsidP="00C01834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Uniwersytecie w Białymstoku prace licencjackie archiwizowane są w wersji elektronicznej za pomocą Archiwum Prac Dyplomowych. Tryb i zasady archiwizowania oraz obowiązki studenta określa </w:t>
      </w:r>
      <w:r w:rsidRPr="00D94379">
        <w:rPr>
          <w:sz w:val="28"/>
          <w:szCs w:val="28"/>
        </w:rPr>
        <w:t>Zarządzenie nr 2 Rektora Uniwersytetu w Białymstoku z dnia 30 stycznia 2019 roku</w:t>
      </w:r>
      <w:r>
        <w:rPr>
          <w:sz w:val="28"/>
          <w:szCs w:val="28"/>
        </w:rPr>
        <w:t>.</w:t>
      </w:r>
    </w:p>
    <w:p w:rsidR="00C01834" w:rsidRDefault="00C01834" w:rsidP="00C01834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Praca licencjacka jest oceniana przez promotora oraz jednego recenzenta wyznaczonego przez Dyrektora. Jeśli promotorem jest pracownik niesamodzielny, funkcję recenzenta powierza się pracownikowi samodzielnemu. </w:t>
      </w:r>
    </w:p>
    <w:p w:rsidR="00C01834" w:rsidRDefault="00C01834" w:rsidP="00C01834">
      <w:pPr>
        <w:pStyle w:val="Akapitzlist"/>
        <w:spacing w:line="360" w:lineRule="auto"/>
        <w:jc w:val="both"/>
        <w:rPr>
          <w:b/>
          <w:sz w:val="36"/>
          <w:szCs w:val="36"/>
        </w:rPr>
      </w:pPr>
      <w:r w:rsidRPr="00664F8D">
        <w:rPr>
          <w:b/>
          <w:sz w:val="36"/>
          <w:szCs w:val="36"/>
        </w:rPr>
        <w:t>3. Kryteria oceny pracy licencjackiej</w:t>
      </w:r>
    </w:p>
    <w:p w:rsidR="00C01834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Zgodność treści z tematem</w:t>
      </w:r>
    </w:p>
    <w:p w:rsidR="00C01834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Precyzyjność i jasność sformułowania problemu badawczego</w:t>
      </w:r>
    </w:p>
    <w:p w:rsidR="00C01834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Logika wywodu: formułowanie hipotez, dobór argumentacji, trafność wniosków</w:t>
      </w:r>
    </w:p>
    <w:p w:rsidR="00C01834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Poprawność i sprawność kompozycyjna (układ treści, struktura pracy)</w:t>
      </w:r>
    </w:p>
    <w:p w:rsidR="00C01834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Sprawność analityczna i interpretacyjna</w:t>
      </w:r>
    </w:p>
    <w:p w:rsidR="00C01834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Obecność i odpowiedni zakres literatury przedmiotu w języku polskim i literatury w językach obcych </w:t>
      </w:r>
    </w:p>
    <w:p w:rsidR="00C01834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Poprawność sporządzenia przypisów bibliograficznych i bibliografii</w:t>
      </w:r>
    </w:p>
    <w:p w:rsidR="00C01834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Poprawność interpunkcyjna, ortograficzna i językowa</w:t>
      </w:r>
    </w:p>
    <w:p w:rsidR="00C01834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Poprawność i sprawność stylistyczna, komunikatywność</w:t>
      </w:r>
    </w:p>
    <w:p w:rsidR="00C01834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</w:p>
    <w:p w:rsidR="00C01834" w:rsidRPr="00664F8D" w:rsidRDefault="00C01834" w:rsidP="00C01834">
      <w:pPr>
        <w:pStyle w:val="Akapitzlist"/>
        <w:spacing w:line="360" w:lineRule="auto"/>
        <w:jc w:val="both"/>
        <w:rPr>
          <w:b/>
          <w:sz w:val="36"/>
          <w:szCs w:val="36"/>
        </w:rPr>
      </w:pPr>
      <w:r w:rsidRPr="00664F8D">
        <w:rPr>
          <w:b/>
          <w:sz w:val="36"/>
          <w:szCs w:val="36"/>
        </w:rPr>
        <w:lastRenderedPageBreak/>
        <w:t>4. Egzamin licencjacki</w:t>
      </w:r>
    </w:p>
    <w:p w:rsidR="00C01834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 w:rsidRPr="00664F8D">
        <w:rPr>
          <w:sz w:val="28"/>
          <w:szCs w:val="28"/>
        </w:rPr>
        <w:t xml:space="preserve"> 1. Egzamin dyplomowy odbywa się po zakończeniu sesji egzaminacyjnej. 2. Warunkiem dopuszczenia do egzaminu dyplomowego jest spełnienie wszystkich wymogów przewidzianych programem studiów oraz uzyskanie pozytywnej oceny pracy dyplomowej. </w:t>
      </w:r>
    </w:p>
    <w:p w:rsidR="00C01834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 w:rsidRPr="00664F8D">
        <w:rPr>
          <w:sz w:val="28"/>
          <w:szCs w:val="28"/>
        </w:rPr>
        <w:t xml:space="preserve">3. Egzamin dyplomowy odbywa się przed komisją powołaną przez </w:t>
      </w:r>
      <w:r>
        <w:rPr>
          <w:sz w:val="28"/>
          <w:szCs w:val="28"/>
        </w:rPr>
        <w:t>Dyrektora</w:t>
      </w:r>
      <w:r w:rsidRPr="00664F8D">
        <w:rPr>
          <w:sz w:val="28"/>
          <w:szCs w:val="28"/>
        </w:rPr>
        <w:t>. W skład komisji wchodzą: przewodniczący</w:t>
      </w:r>
      <w:r>
        <w:rPr>
          <w:sz w:val="28"/>
          <w:szCs w:val="28"/>
        </w:rPr>
        <w:t>,</w:t>
      </w:r>
      <w:r w:rsidRPr="00664F8D">
        <w:rPr>
          <w:sz w:val="28"/>
          <w:szCs w:val="28"/>
        </w:rPr>
        <w:t xml:space="preserve"> promotor pracy</w:t>
      </w:r>
      <w:r>
        <w:rPr>
          <w:sz w:val="28"/>
          <w:szCs w:val="28"/>
        </w:rPr>
        <w:t>,</w:t>
      </w:r>
      <w:r w:rsidRPr="00664F8D">
        <w:rPr>
          <w:sz w:val="28"/>
          <w:szCs w:val="28"/>
        </w:rPr>
        <w:t xml:space="preserve"> recenzent. </w:t>
      </w:r>
    </w:p>
    <w:p w:rsidR="00C01834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 w:rsidRPr="00664F8D">
        <w:rPr>
          <w:sz w:val="28"/>
          <w:szCs w:val="28"/>
        </w:rPr>
        <w:t>4. Egzamin dyplomowy powinien się odbyć w terminie nie</w:t>
      </w:r>
      <w:r>
        <w:rPr>
          <w:sz w:val="28"/>
          <w:szCs w:val="28"/>
        </w:rPr>
        <w:t>-</w:t>
      </w:r>
      <w:r w:rsidRPr="00664F8D">
        <w:rPr>
          <w:sz w:val="28"/>
          <w:szCs w:val="28"/>
        </w:rPr>
        <w:t xml:space="preserve"> przekraczającym jednego miesiąca od daty złożenia pracy, nie później jednak niż do końca roku akademickiego, w którym praca została złożona. </w:t>
      </w:r>
    </w:p>
    <w:p w:rsidR="00C01834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 w:rsidRPr="00664F8D">
        <w:rPr>
          <w:sz w:val="28"/>
          <w:szCs w:val="28"/>
        </w:rPr>
        <w:t xml:space="preserve">5. Egzamin dyplomowy jest egzaminem ustnym. Student powinien otrzymać trzy pytania (dwa od promotora pracy i jedno od recenzenta). 6. Rada </w:t>
      </w:r>
      <w:r>
        <w:rPr>
          <w:sz w:val="28"/>
          <w:szCs w:val="28"/>
        </w:rPr>
        <w:t>Instytutu</w:t>
      </w:r>
      <w:r w:rsidRPr="00664F8D">
        <w:rPr>
          <w:sz w:val="28"/>
          <w:szCs w:val="28"/>
        </w:rPr>
        <w:t xml:space="preserve"> na wniosek komisji egzaminacyjnej przeprowadzającej egzamin dyplomowy może przyznać absolwentowi dyplom honorowy, gdy spełnia łącznie następujące warunki: uzyskał z egzaminów i zaliczeń przedmiotów objętych planem studiów średnią ocen nie niższą niż 4</w:t>
      </w:r>
      <w:r>
        <w:rPr>
          <w:sz w:val="28"/>
          <w:szCs w:val="28"/>
        </w:rPr>
        <w:t>,</w:t>
      </w:r>
      <w:r w:rsidRPr="00664F8D">
        <w:rPr>
          <w:sz w:val="28"/>
          <w:szCs w:val="28"/>
        </w:rPr>
        <w:t>75</w:t>
      </w:r>
      <w:r>
        <w:rPr>
          <w:sz w:val="28"/>
          <w:szCs w:val="28"/>
        </w:rPr>
        <w:t xml:space="preserve">, </w:t>
      </w:r>
      <w:r w:rsidRPr="00664F8D">
        <w:rPr>
          <w:sz w:val="28"/>
          <w:szCs w:val="28"/>
        </w:rPr>
        <w:t>uzyskał z pracy dyplomowej i egzaminu dyplomowego oceny bardzo dobre nie był karany dyscyplinarnie.</w:t>
      </w:r>
    </w:p>
    <w:p w:rsidR="00C01834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</w:p>
    <w:p w:rsidR="00C01834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</w:p>
    <w:p w:rsidR="00C01834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</w:p>
    <w:p w:rsidR="00C01834" w:rsidRPr="00C01834" w:rsidRDefault="00C01834" w:rsidP="00C01834">
      <w:pPr>
        <w:pStyle w:val="Akapitzlist"/>
        <w:spacing w:line="360" w:lineRule="auto"/>
        <w:jc w:val="both"/>
        <w:rPr>
          <w:sz w:val="28"/>
          <w:szCs w:val="28"/>
        </w:rPr>
      </w:pPr>
      <w:r>
        <w:t>Załącznik 1 wzór strony tytułowej pracy dyplomowej</w:t>
      </w:r>
    </w:p>
    <w:p w:rsidR="00C01834" w:rsidRDefault="00C01834" w:rsidP="00C01834">
      <w:pPr>
        <w:spacing w:after="160" w:line="256" w:lineRule="auto"/>
        <w:rPr>
          <w:rFonts w:ascii="Bookman Old Style" w:eastAsia="Calibri" w:hAnsi="Bookman Old Style" w:cs="Calibri"/>
          <w:b/>
          <w:color w:val="000000"/>
          <w:sz w:val="32"/>
          <w:szCs w:val="32"/>
        </w:rPr>
      </w:pPr>
    </w:p>
    <w:p w:rsidR="00C01834" w:rsidRDefault="00C01834" w:rsidP="00C01834">
      <w:pPr>
        <w:spacing w:after="160" w:line="256" w:lineRule="auto"/>
        <w:rPr>
          <w:rFonts w:ascii="Bookman Old Style" w:eastAsia="Calibri" w:hAnsi="Bookman Old Style" w:cs="Calibri"/>
          <w:b/>
          <w:color w:val="000000"/>
          <w:sz w:val="32"/>
          <w:szCs w:val="32"/>
        </w:rPr>
      </w:pPr>
    </w:p>
    <w:p w:rsidR="00C01834" w:rsidRPr="00545965" w:rsidRDefault="00C01834" w:rsidP="00C01834">
      <w:pPr>
        <w:spacing w:after="160" w:line="256" w:lineRule="auto"/>
        <w:jc w:val="center"/>
        <w:rPr>
          <w:rFonts w:ascii="Bookman Old Style" w:eastAsia="Calibri" w:hAnsi="Bookman Old Style" w:cs="Calibri"/>
          <w:b/>
          <w:color w:val="000000"/>
          <w:sz w:val="32"/>
          <w:szCs w:val="32"/>
        </w:rPr>
      </w:pPr>
      <w:r w:rsidRPr="00545965">
        <w:rPr>
          <w:rFonts w:ascii="Bookman Old Style" w:eastAsia="Calibri" w:hAnsi="Bookman Old Style" w:cs="Calibri"/>
          <w:b/>
          <w:color w:val="000000"/>
          <w:sz w:val="32"/>
          <w:szCs w:val="32"/>
        </w:rPr>
        <w:t>Uniwersytet w Białymstoku</w:t>
      </w:r>
    </w:p>
    <w:p w:rsidR="00C01834" w:rsidRPr="00545965" w:rsidRDefault="00C01834" w:rsidP="00C01834">
      <w:pPr>
        <w:spacing w:after="160" w:line="256" w:lineRule="auto"/>
        <w:jc w:val="center"/>
        <w:rPr>
          <w:rFonts w:ascii="Bookman Old Style" w:eastAsia="Calibri" w:hAnsi="Bookman Old Style" w:cs="Calibri"/>
          <w:b/>
          <w:color w:val="000000"/>
          <w:sz w:val="32"/>
          <w:szCs w:val="32"/>
        </w:rPr>
      </w:pPr>
      <w:r>
        <w:rPr>
          <w:rFonts w:ascii="Bookman Old Style" w:eastAsia="Calibri" w:hAnsi="Bookman Old Style" w:cs="Calibri"/>
          <w:b/>
          <w:color w:val="000000"/>
          <w:sz w:val="32"/>
          <w:szCs w:val="32"/>
        </w:rPr>
        <w:t>Instytut Studiów Kulturowych</w:t>
      </w:r>
    </w:p>
    <w:p w:rsidR="00C01834" w:rsidRPr="00545965" w:rsidRDefault="00C01834" w:rsidP="00C01834">
      <w:pPr>
        <w:spacing w:after="160" w:line="256" w:lineRule="auto"/>
        <w:jc w:val="center"/>
        <w:rPr>
          <w:rFonts w:ascii="Bookman Old Style" w:eastAsia="Calibri" w:hAnsi="Bookman Old Style" w:cs="Calibri"/>
          <w:b/>
          <w:color w:val="000000"/>
          <w:sz w:val="32"/>
          <w:szCs w:val="32"/>
        </w:rPr>
      </w:pPr>
    </w:p>
    <w:p w:rsidR="00C01834" w:rsidRPr="00545965" w:rsidRDefault="00C01834" w:rsidP="00C01834">
      <w:pPr>
        <w:spacing w:after="160" w:line="256" w:lineRule="auto"/>
        <w:jc w:val="center"/>
        <w:rPr>
          <w:rFonts w:ascii="Bookman Old Style" w:eastAsia="Calibri" w:hAnsi="Bookman Old Style" w:cs="Calibri"/>
          <w:b/>
          <w:color w:val="000000"/>
          <w:sz w:val="32"/>
          <w:szCs w:val="32"/>
        </w:rPr>
      </w:pPr>
    </w:p>
    <w:p w:rsidR="00C01834" w:rsidRPr="00545965" w:rsidRDefault="00C01834" w:rsidP="00C01834">
      <w:pPr>
        <w:spacing w:after="160" w:line="256" w:lineRule="auto"/>
        <w:jc w:val="center"/>
        <w:rPr>
          <w:rFonts w:ascii="Bookman Old Style" w:eastAsia="Calibri" w:hAnsi="Bookman Old Style" w:cs="Calibri"/>
          <w:b/>
          <w:color w:val="000000"/>
          <w:sz w:val="28"/>
          <w:szCs w:val="28"/>
        </w:rPr>
      </w:pPr>
      <w:r w:rsidRPr="00545965">
        <w:rPr>
          <w:rFonts w:ascii="Bookman Old Style" w:eastAsia="Calibri" w:hAnsi="Bookman Old Style" w:cs="Calibri"/>
          <w:b/>
          <w:color w:val="000000"/>
          <w:sz w:val="28"/>
          <w:szCs w:val="28"/>
        </w:rPr>
        <w:t>Imiona i nazwisko studenta</w:t>
      </w:r>
    </w:p>
    <w:p w:rsidR="00C01834" w:rsidRPr="00545965" w:rsidRDefault="00C01834" w:rsidP="00C01834">
      <w:pPr>
        <w:spacing w:after="160" w:line="256" w:lineRule="auto"/>
        <w:jc w:val="center"/>
        <w:rPr>
          <w:rFonts w:ascii="Bookman Old Style" w:eastAsia="Calibri" w:hAnsi="Bookman Old Style" w:cs="Calibri"/>
          <w:color w:val="000000"/>
          <w:sz w:val="28"/>
          <w:szCs w:val="28"/>
        </w:rPr>
      </w:pPr>
      <w:r w:rsidRPr="00545965">
        <w:rPr>
          <w:rFonts w:ascii="Bookman Old Style" w:eastAsia="Calibri" w:hAnsi="Bookman Old Style" w:cs="Calibri"/>
          <w:color w:val="000000"/>
          <w:sz w:val="28"/>
          <w:szCs w:val="28"/>
        </w:rPr>
        <w:t xml:space="preserve">Kierunek studiów i specjalność </w:t>
      </w:r>
    </w:p>
    <w:p w:rsidR="00C01834" w:rsidRPr="00545965" w:rsidRDefault="00C01834" w:rsidP="00C01834">
      <w:pPr>
        <w:spacing w:after="160" w:line="256" w:lineRule="auto"/>
        <w:jc w:val="center"/>
        <w:rPr>
          <w:rFonts w:ascii="Bookman Old Style" w:eastAsia="Calibri" w:hAnsi="Bookman Old Style" w:cs="Calibri"/>
          <w:color w:val="000000"/>
          <w:sz w:val="28"/>
          <w:szCs w:val="28"/>
        </w:rPr>
      </w:pPr>
      <w:r w:rsidRPr="00545965">
        <w:rPr>
          <w:rFonts w:ascii="Bookman Old Style" w:eastAsia="Calibri" w:hAnsi="Bookman Old Style" w:cs="Calibri"/>
          <w:color w:val="000000"/>
          <w:sz w:val="28"/>
          <w:szCs w:val="28"/>
        </w:rPr>
        <w:t>Nr albumu</w:t>
      </w:r>
    </w:p>
    <w:p w:rsidR="00C01834" w:rsidRPr="00545965" w:rsidRDefault="00C01834" w:rsidP="00C01834">
      <w:pPr>
        <w:spacing w:after="160" w:line="256" w:lineRule="auto"/>
        <w:jc w:val="center"/>
        <w:rPr>
          <w:rFonts w:ascii="Bookman Old Style" w:eastAsia="Calibri" w:hAnsi="Bookman Old Style" w:cs="Calibri"/>
          <w:color w:val="000000"/>
          <w:sz w:val="28"/>
          <w:szCs w:val="28"/>
        </w:rPr>
      </w:pPr>
    </w:p>
    <w:p w:rsidR="00C01834" w:rsidRPr="00545965" w:rsidRDefault="00C01834" w:rsidP="00C01834">
      <w:pPr>
        <w:spacing w:after="160" w:line="256" w:lineRule="auto"/>
        <w:jc w:val="center"/>
        <w:rPr>
          <w:rFonts w:ascii="Bookman Old Style" w:eastAsia="Calibri" w:hAnsi="Bookman Old Style" w:cs="Calibri"/>
          <w:b/>
          <w:color w:val="000000"/>
          <w:sz w:val="32"/>
          <w:szCs w:val="32"/>
        </w:rPr>
      </w:pPr>
      <w:r w:rsidRPr="00545965">
        <w:rPr>
          <w:rFonts w:ascii="Bookman Old Style" w:eastAsia="Calibri" w:hAnsi="Bookman Old Style" w:cs="Calibri"/>
          <w:b/>
          <w:color w:val="000000"/>
          <w:sz w:val="32"/>
          <w:szCs w:val="32"/>
        </w:rPr>
        <w:t>Tytuł pracy w języku polskim</w:t>
      </w:r>
    </w:p>
    <w:p w:rsidR="00C01834" w:rsidRPr="00545965" w:rsidRDefault="00C01834" w:rsidP="00C01834">
      <w:pPr>
        <w:spacing w:after="160" w:line="256" w:lineRule="auto"/>
        <w:jc w:val="center"/>
        <w:rPr>
          <w:rFonts w:ascii="Bookman Old Style" w:eastAsia="Calibri" w:hAnsi="Bookman Old Style" w:cs="Calibri"/>
          <w:b/>
          <w:color w:val="000000"/>
          <w:sz w:val="32"/>
          <w:szCs w:val="32"/>
        </w:rPr>
      </w:pPr>
    </w:p>
    <w:p w:rsidR="00C01834" w:rsidRPr="00545965" w:rsidRDefault="00C01834" w:rsidP="00C01834">
      <w:pPr>
        <w:spacing w:after="160" w:line="256" w:lineRule="auto"/>
        <w:jc w:val="center"/>
        <w:rPr>
          <w:rFonts w:ascii="Bookman Old Style" w:eastAsia="Calibri" w:hAnsi="Bookman Old Style" w:cs="Calibri"/>
          <w:color w:val="000000"/>
          <w:sz w:val="32"/>
          <w:szCs w:val="32"/>
        </w:rPr>
      </w:pPr>
      <w:r w:rsidRPr="00545965">
        <w:rPr>
          <w:rFonts w:ascii="Bookman Old Style" w:eastAsia="Calibri" w:hAnsi="Bookman Old Style" w:cs="Calibri"/>
          <w:color w:val="000000"/>
          <w:sz w:val="32"/>
          <w:szCs w:val="32"/>
        </w:rPr>
        <w:t>Tytuł pracy w języku angielskim</w:t>
      </w:r>
    </w:p>
    <w:p w:rsidR="00C01834" w:rsidRPr="00545965" w:rsidRDefault="00C01834" w:rsidP="00C01834">
      <w:pPr>
        <w:spacing w:after="160" w:line="256" w:lineRule="auto"/>
        <w:jc w:val="center"/>
        <w:rPr>
          <w:rFonts w:ascii="Bookman Old Style" w:eastAsia="Calibri" w:hAnsi="Bookman Old Style" w:cs="Calibri"/>
          <w:color w:val="000000"/>
          <w:sz w:val="32"/>
          <w:szCs w:val="32"/>
        </w:rPr>
      </w:pPr>
    </w:p>
    <w:p w:rsidR="00C01834" w:rsidRPr="00545965" w:rsidRDefault="00C01834" w:rsidP="00C01834">
      <w:pPr>
        <w:spacing w:after="160" w:line="256" w:lineRule="auto"/>
        <w:jc w:val="center"/>
        <w:rPr>
          <w:rFonts w:ascii="Bookman Old Style" w:eastAsia="Calibri" w:hAnsi="Bookman Old Style" w:cs="Calibri"/>
          <w:color w:val="000000"/>
          <w:sz w:val="32"/>
          <w:szCs w:val="32"/>
        </w:rPr>
      </w:pPr>
    </w:p>
    <w:p w:rsidR="00C01834" w:rsidRDefault="00C01834" w:rsidP="00C01834">
      <w:pPr>
        <w:jc w:val="right"/>
        <w:rPr>
          <w:rFonts w:ascii="Bookman Old Style" w:eastAsia="Calibri" w:hAnsi="Bookman Old Style" w:cs="Calibri"/>
          <w:color w:val="000000"/>
          <w:sz w:val="26"/>
          <w:szCs w:val="26"/>
        </w:rPr>
      </w:pPr>
      <w:r w:rsidRPr="00545965">
        <w:rPr>
          <w:rFonts w:ascii="Bookman Old Style" w:eastAsia="Calibri" w:hAnsi="Bookman Old Style" w:cs="Calibri"/>
          <w:color w:val="000000"/>
          <w:sz w:val="26"/>
          <w:szCs w:val="26"/>
        </w:rPr>
        <w:t>Praca licencjacka</w:t>
      </w:r>
    </w:p>
    <w:p w:rsidR="00C01834" w:rsidRPr="00545965" w:rsidRDefault="00C01834" w:rsidP="00C01834">
      <w:pPr>
        <w:ind w:left="4536" w:hanging="283"/>
        <w:jc w:val="right"/>
        <w:rPr>
          <w:rFonts w:ascii="Bookman Old Style" w:eastAsia="Calibri" w:hAnsi="Bookman Old Style" w:cs="Calibri"/>
          <w:color w:val="000000"/>
          <w:sz w:val="26"/>
          <w:szCs w:val="26"/>
        </w:rPr>
      </w:pPr>
      <w:r w:rsidRPr="00545965">
        <w:rPr>
          <w:rFonts w:ascii="Bookman Old Style" w:eastAsia="Calibri" w:hAnsi="Bookman Old Style" w:cs="Calibri"/>
          <w:color w:val="000000"/>
          <w:sz w:val="26"/>
          <w:szCs w:val="26"/>
        </w:rPr>
        <w:t xml:space="preserve">napisana pod kierunkiem </w:t>
      </w:r>
    </w:p>
    <w:p w:rsidR="00C01834" w:rsidRPr="00545965" w:rsidRDefault="00C01834" w:rsidP="00C01834">
      <w:pPr>
        <w:ind w:left="4536" w:hanging="141"/>
        <w:jc w:val="right"/>
        <w:rPr>
          <w:rFonts w:ascii="Bookman Old Style" w:eastAsia="Calibri" w:hAnsi="Bookman Old Style" w:cs="Calibri"/>
          <w:color w:val="000000"/>
          <w:sz w:val="26"/>
          <w:szCs w:val="26"/>
        </w:rPr>
      </w:pPr>
      <w:r>
        <w:rPr>
          <w:rFonts w:ascii="Bookman Old Style" w:eastAsia="Calibri" w:hAnsi="Bookman Old Style" w:cs="Calibri"/>
          <w:color w:val="000000"/>
          <w:sz w:val="26"/>
          <w:szCs w:val="26"/>
        </w:rPr>
        <w:t>……………………………….</w:t>
      </w:r>
    </w:p>
    <w:p w:rsidR="00C01834" w:rsidRPr="00545965" w:rsidRDefault="00C01834" w:rsidP="00C01834">
      <w:pPr>
        <w:ind w:left="4536"/>
        <w:jc w:val="right"/>
        <w:rPr>
          <w:rFonts w:ascii="Bookman Old Style" w:eastAsia="Calibri" w:hAnsi="Bookman Old Style" w:cs="Calibri"/>
          <w:color w:val="000000"/>
          <w:sz w:val="28"/>
          <w:szCs w:val="28"/>
        </w:rPr>
      </w:pPr>
    </w:p>
    <w:p w:rsidR="00C01834" w:rsidRPr="00545965" w:rsidRDefault="00C01834" w:rsidP="00C01834">
      <w:pPr>
        <w:ind w:left="4536"/>
        <w:jc w:val="right"/>
        <w:rPr>
          <w:rFonts w:ascii="Bookman Old Style" w:eastAsia="Calibri" w:hAnsi="Bookman Old Style" w:cs="Calibri"/>
          <w:color w:val="000000"/>
          <w:sz w:val="28"/>
          <w:szCs w:val="28"/>
        </w:rPr>
      </w:pPr>
    </w:p>
    <w:p w:rsidR="00C01834" w:rsidRPr="00545965" w:rsidRDefault="00C01834" w:rsidP="00C01834">
      <w:pPr>
        <w:rPr>
          <w:rFonts w:ascii="Bookman Old Style" w:eastAsia="Calibri" w:hAnsi="Bookman Old Style" w:cs="Calibri"/>
          <w:i/>
          <w:color w:val="000000"/>
          <w:sz w:val="20"/>
          <w:szCs w:val="20"/>
        </w:rPr>
      </w:pPr>
    </w:p>
    <w:p w:rsidR="00C01834" w:rsidRPr="00545965" w:rsidRDefault="00C01834" w:rsidP="00C01834">
      <w:pPr>
        <w:rPr>
          <w:rFonts w:ascii="Bookman Old Style" w:eastAsia="Calibri" w:hAnsi="Bookman Old Style" w:cs="Calibri"/>
          <w:i/>
          <w:color w:val="000000"/>
          <w:sz w:val="20"/>
          <w:szCs w:val="20"/>
        </w:rPr>
      </w:pPr>
    </w:p>
    <w:p w:rsidR="00C01834" w:rsidRPr="00545965" w:rsidRDefault="00C01834" w:rsidP="00C01834">
      <w:pPr>
        <w:jc w:val="both"/>
        <w:rPr>
          <w:rFonts w:ascii="Bookman Old Style" w:eastAsia="Calibri" w:hAnsi="Bookman Old Style" w:cs="Calibri"/>
          <w:i/>
          <w:color w:val="000000"/>
          <w:sz w:val="20"/>
          <w:szCs w:val="20"/>
        </w:rPr>
      </w:pPr>
    </w:p>
    <w:p w:rsidR="00C01834" w:rsidRPr="00545965" w:rsidRDefault="00C01834" w:rsidP="00C01834">
      <w:pPr>
        <w:jc w:val="both"/>
        <w:rPr>
          <w:rFonts w:ascii="Bookman Old Style" w:eastAsia="Calibri" w:hAnsi="Bookman Old Style" w:cs="Calibri"/>
          <w:i/>
          <w:color w:val="000000"/>
          <w:sz w:val="20"/>
          <w:szCs w:val="20"/>
        </w:rPr>
      </w:pPr>
    </w:p>
    <w:p w:rsidR="00C01834" w:rsidRPr="00545965" w:rsidRDefault="00C01834" w:rsidP="00C01834">
      <w:pPr>
        <w:jc w:val="both"/>
        <w:rPr>
          <w:rFonts w:ascii="Bookman Old Style" w:eastAsia="Calibri" w:hAnsi="Bookman Old Style" w:cs="Calibri"/>
          <w:i/>
          <w:color w:val="000000"/>
          <w:sz w:val="20"/>
          <w:szCs w:val="20"/>
        </w:rPr>
      </w:pPr>
    </w:p>
    <w:p w:rsidR="00C01834" w:rsidRPr="00664F8D" w:rsidRDefault="00C01834" w:rsidP="00C01834">
      <w:pPr>
        <w:tabs>
          <w:tab w:val="left" w:pos="2835"/>
        </w:tabs>
        <w:jc w:val="center"/>
        <w:rPr>
          <w:sz w:val="28"/>
          <w:szCs w:val="28"/>
        </w:rPr>
      </w:pPr>
      <w:r w:rsidRPr="00545965">
        <w:rPr>
          <w:rFonts w:ascii="Bookman Old Style" w:eastAsia="Calibri" w:hAnsi="Bookman Old Style" w:cs="Calibri"/>
          <w:color w:val="000000"/>
          <w:sz w:val="28"/>
          <w:szCs w:val="28"/>
        </w:rPr>
        <w:t>Białystok 20</w:t>
      </w:r>
      <w:r>
        <w:rPr>
          <w:rFonts w:ascii="Bookman Old Style" w:eastAsia="Calibri" w:hAnsi="Bookman Old Style" w:cs="Calibri"/>
          <w:color w:val="000000"/>
          <w:sz w:val="28"/>
          <w:szCs w:val="28"/>
        </w:rPr>
        <w:t>…</w:t>
      </w:r>
    </w:p>
    <w:p w:rsidR="000268A1" w:rsidRPr="00C01834" w:rsidRDefault="000268A1" w:rsidP="00C01834"/>
    <w:sectPr w:rsidR="000268A1" w:rsidRPr="00C018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C3E" w:rsidRDefault="005A1C3E" w:rsidP="000268A1">
      <w:r>
        <w:separator/>
      </w:r>
    </w:p>
  </w:endnote>
  <w:endnote w:type="continuationSeparator" w:id="0">
    <w:p w:rsidR="005A1C3E" w:rsidRDefault="005A1C3E" w:rsidP="0002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C3E" w:rsidRDefault="005A1C3E" w:rsidP="000268A1">
      <w:r>
        <w:separator/>
      </w:r>
    </w:p>
  </w:footnote>
  <w:footnote w:type="continuationSeparator" w:id="0">
    <w:p w:rsidR="005A1C3E" w:rsidRDefault="005A1C3E" w:rsidP="00026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8A1" w:rsidRDefault="000268A1" w:rsidP="000268A1">
    <w:pPr>
      <w:pStyle w:val="Nagwek2"/>
      <w:tabs>
        <w:tab w:val="center" w:pos="4536"/>
      </w:tabs>
      <w:rPr>
        <w:rFonts w:ascii="Arial Unicode MS" w:eastAsia="Arial Unicode MS" w:hAnsi="Arial Unicode MS" w:cs="Arial Unicode MS"/>
        <w:b w:val="0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BB6E96B">
          <wp:simplePos x="0" y="0"/>
          <wp:positionH relativeFrom="margin">
            <wp:align>center</wp:align>
          </wp:positionH>
          <wp:positionV relativeFrom="paragraph">
            <wp:posOffset>-251460</wp:posOffset>
          </wp:positionV>
          <wp:extent cx="4200525" cy="1091581"/>
          <wp:effectExtent l="0" t="0" r="0" b="0"/>
          <wp:wrapTight wrapText="bothSides">
            <wp:wrapPolygon edited="0">
              <wp:start x="0" y="0"/>
              <wp:lineTo x="0" y="21110"/>
              <wp:lineTo x="21453" y="21110"/>
              <wp:lineTo x="21453" y="0"/>
              <wp:lineTo x="0" y="0"/>
            </wp:wrapPolygon>
          </wp:wrapTight>
          <wp:docPr id="2" name="Obraz 1" descr="logo kul 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ul n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0525" cy="1091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8A1" w:rsidRPr="000268A1" w:rsidRDefault="000268A1" w:rsidP="000268A1">
    <w:pPr>
      <w:pStyle w:val="Nagwek2"/>
      <w:tabs>
        <w:tab w:val="center" w:pos="4536"/>
      </w:tabs>
      <w:rPr>
        <w:rFonts w:ascii="Arial Unicode MS" w:eastAsia="Arial Unicode MS" w:hAnsi="Arial Unicode MS" w:cs="Arial Unicode MS"/>
        <w:b w:val="0"/>
        <w:sz w:val="32"/>
        <w:szCs w:val="32"/>
      </w:rPr>
    </w:pPr>
    <w:r w:rsidRPr="00E92CC1">
      <w:rPr>
        <w:rFonts w:ascii="Arial Unicode MS" w:eastAsia="Arial Unicode MS" w:hAnsi="Arial Unicode MS" w:cs="Arial Unicode MS"/>
        <w:b w:val="0"/>
        <w:sz w:val="32"/>
        <w:szCs w:val="32"/>
      </w:rPr>
      <w:t>INSTYTUT STUDIÓW KULTUROWYCH</w:t>
    </w:r>
    <w:r>
      <w:rPr>
        <w:rFonts w:ascii="Myriad Pro" w:hAnsi="Myriad Pro"/>
        <w:b w:val="0"/>
        <w:sz w:val="22"/>
        <w:szCs w:val="22"/>
      </w:rPr>
      <w:t xml:space="preserve">                </w:t>
    </w:r>
  </w:p>
  <w:p w:rsidR="000268A1" w:rsidRPr="000268A1" w:rsidRDefault="000268A1" w:rsidP="000268A1">
    <w:pPr>
      <w:pBdr>
        <w:bottom w:val="single" w:sz="12" w:space="0" w:color="auto"/>
      </w:pBdr>
      <w:jc w:val="center"/>
      <w:rPr>
        <w:rFonts w:ascii="Myriad Pro" w:hAnsi="Myriad Pro"/>
        <w:sz w:val="22"/>
        <w:szCs w:val="22"/>
      </w:rPr>
    </w:pPr>
    <w:r w:rsidRPr="00E92CC1">
      <w:rPr>
        <w:rFonts w:ascii="Myriad Pro" w:hAnsi="Myriad Pro"/>
        <w:sz w:val="22"/>
        <w:szCs w:val="22"/>
      </w:rPr>
      <w:t>15 – 328 Białystok, ul. Świerkowa 20,   tel.: +48 85 745-74-66,   email: kulturoznawstwo@uwb.edu.pl</w:t>
    </w:r>
  </w:p>
  <w:p w:rsidR="000268A1" w:rsidRDefault="000268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10805"/>
    <w:multiLevelType w:val="hybridMultilevel"/>
    <w:tmpl w:val="6F42A0EA"/>
    <w:lvl w:ilvl="0" w:tplc="027476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A1"/>
    <w:rsid w:val="000268A1"/>
    <w:rsid w:val="00284BC4"/>
    <w:rsid w:val="0059071E"/>
    <w:rsid w:val="005A1C3E"/>
    <w:rsid w:val="00AC0721"/>
    <w:rsid w:val="00C0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21007-ADB2-421D-BC28-F3061DBE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268A1"/>
    <w:pPr>
      <w:keepNext/>
      <w:outlineLvl w:val="0"/>
    </w:pPr>
    <w:rPr>
      <w:b/>
      <w:sz w:val="44"/>
      <w:szCs w:val="20"/>
    </w:rPr>
  </w:style>
  <w:style w:type="paragraph" w:styleId="Nagwek2">
    <w:name w:val="heading 2"/>
    <w:basedOn w:val="Normalny"/>
    <w:next w:val="Normalny"/>
    <w:link w:val="Nagwek2Znak"/>
    <w:qFormat/>
    <w:rsid w:val="000268A1"/>
    <w:pPr>
      <w:keepNext/>
      <w:jc w:val="center"/>
      <w:outlineLvl w:val="1"/>
    </w:pPr>
    <w:rPr>
      <w:b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8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268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8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68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8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268A1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268A1"/>
    <w:rPr>
      <w:rFonts w:ascii="Times New Roman" w:eastAsia="Times New Roman" w:hAnsi="Times New Roman" w:cs="Times New Roman"/>
      <w:b/>
      <w:sz w:val="4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F973D-68BB-4D51-8433-ABCF7BF3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987</Words>
  <Characters>6745</Characters>
  <Application>Microsoft Office Word</Application>
  <DocSecurity>8</DocSecurity>
  <Lines>107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</dc:creator>
  <cp:keywords/>
  <dc:description/>
  <cp:lastModifiedBy>ISK</cp:lastModifiedBy>
  <cp:revision>3</cp:revision>
  <dcterms:created xsi:type="dcterms:W3CDTF">2021-09-27T08:00:00Z</dcterms:created>
  <dcterms:modified xsi:type="dcterms:W3CDTF">2021-09-27T08:03:00Z</dcterms:modified>
</cp:coreProperties>
</file>